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BOSNA I HERCEGOVINA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FEDERACIJA BOSNE I HERCEGOVINE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ŽUPANIJA POSAVSKA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OPĆINA ORAŠJE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Općinski načelnik</w:t>
      </w:r>
    </w:p>
    <w:p w:rsidR="00967B07" w:rsidRPr="00B0567B" w:rsidRDefault="000757E2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 xml:space="preserve">Broj: </w:t>
      </w:r>
      <w:r w:rsidR="00596C84" w:rsidRPr="00B0567B">
        <w:rPr>
          <w:rFonts w:asciiTheme="minorHAnsi" w:hAnsiTheme="minorHAnsi"/>
        </w:rPr>
        <w:t>01-27-80/20</w:t>
      </w:r>
    </w:p>
    <w:p w:rsidR="00967B07" w:rsidRPr="00B0567B" w:rsidRDefault="003B2F88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Orašje,</w:t>
      </w:r>
      <w:r w:rsidR="00596C84" w:rsidRPr="00B0567B">
        <w:rPr>
          <w:rFonts w:asciiTheme="minorHAnsi" w:hAnsiTheme="minorHAnsi"/>
        </w:rPr>
        <w:t xml:space="preserve"> 21.1.2020.godine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</w:p>
    <w:p w:rsidR="00967B07" w:rsidRPr="00B0567B" w:rsidRDefault="00967B07" w:rsidP="00967B07">
      <w:pPr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ab/>
        <w:t>Općinski načelnik na temelju članka 363. stavak 1. Zakona o stvarnim pravima („Službene novine Federacije BiH“, broj: 66/13 i 100/13), Pravilnika o postupku javnog konkursa za raspolaganje nekretninama u vlasništvu Federacije BiH, kantona, općina i gradova („Službene novine Federacije BiH“, broj: 17/14), Odluke o prodaji gradskog građevinskog zemljišta u Orašju-Jug II putem javnog nadmetanja („Službeni glasnik Općine Orašje“, broj: 4/16) i Odluke o prodaji gradskog građevinskog zemljišta u Orašju-stambeno naselje Jug II putem javnog nadmetanja („Službeni glasnik Općine Orašje broj: 4/19)</w:t>
      </w:r>
      <w:r w:rsidR="00B0567B">
        <w:rPr>
          <w:rFonts w:asciiTheme="minorHAnsi" w:hAnsiTheme="minorHAnsi"/>
        </w:rPr>
        <w:t>,</w:t>
      </w:r>
      <w:r w:rsidRPr="00B0567B">
        <w:rPr>
          <w:rFonts w:asciiTheme="minorHAnsi" w:hAnsiTheme="minorHAnsi"/>
        </w:rPr>
        <w:t xml:space="preserve">  o b j a v </w:t>
      </w:r>
      <w:proofErr w:type="spellStart"/>
      <w:r w:rsidRPr="00B0567B">
        <w:rPr>
          <w:rFonts w:asciiTheme="minorHAnsi" w:hAnsiTheme="minorHAnsi"/>
        </w:rPr>
        <w:t>lj</w:t>
      </w:r>
      <w:proofErr w:type="spellEnd"/>
      <w:r w:rsidRPr="00B0567B">
        <w:rPr>
          <w:rFonts w:asciiTheme="minorHAnsi" w:hAnsiTheme="minorHAnsi"/>
        </w:rPr>
        <w:t xml:space="preserve"> u j e: </w:t>
      </w:r>
    </w:p>
    <w:p w:rsidR="00967B07" w:rsidRPr="00B0567B" w:rsidRDefault="00967B07" w:rsidP="00967B07">
      <w:pPr>
        <w:spacing w:after="0"/>
        <w:jc w:val="center"/>
        <w:rPr>
          <w:rFonts w:asciiTheme="minorHAnsi" w:hAnsiTheme="minorHAnsi"/>
          <w:b/>
          <w:bCs/>
        </w:rPr>
      </w:pPr>
      <w:r w:rsidRPr="00B0567B">
        <w:rPr>
          <w:rFonts w:asciiTheme="minorHAnsi" w:hAnsiTheme="minorHAnsi"/>
          <w:b/>
          <w:bCs/>
        </w:rPr>
        <w:t>J A V N I  O G L A S</w:t>
      </w:r>
    </w:p>
    <w:p w:rsidR="00967B07" w:rsidRPr="00B0567B" w:rsidRDefault="00967B07" w:rsidP="00967B07">
      <w:pPr>
        <w:spacing w:after="0"/>
        <w:jc w:val="center"/>
        <w:rPr>
          <w:rFonts w:asciiTheme="minorHAnsi" w:hAnsiTheme="minorHAnsi"/>
          <w:b/>
          <w:bCs/>
        </w:rPr>
      </w:pPr>
      <w:r w:rsidRPr="00B0567B">
        <w:rPr>
          <w:rFonts w:asciiTheme="minorHAnsi" w:hAnsiTheme="minorHAnsi"/>
          <w:b/>
          <w:bCs/>
        </w:rPr>
        <w:t>o prodaji putem javnog nadmetanja-licitacije gradskog</w:t>
      </w:r>
    </w:p>
    <w:p w:rsidR="00967B07" w:rsidRPr="00B0567B" w:rsidRDefault="00967B07" w:rsidP="00967B07">
      <w:pPr>
        <w:spacing w:after="0"/>
        <w:jc w:val="center"/>
        <w:rPr>
          <w:rFonts w:asciiTheme="minorHAnsi" w:hAnsiTheme="minorHAnsi"/>
          <w:b/>
          <w:bCs/>
        </w:rPr>
      </w:pPr>
      <w:r w:rsidRPr="00B0567B">
        <w:rPr>
          <w:rFonts w:asciiTheme="minorHAnsi" w:hAnsiTheme="minorHAnsi"/>
          <w:b/>
          <w:bCs/>
        </w:rPr>
        <w:t xml:space="preserve">građevinskog zemljišta u Orašju stambeno naselje Jug II u svrhu izgradnje </w:t>
      </w:r>
    </w:p>
    <w:p w:rsidR="00967B07" w:rsidRPr="00B0567B" w:rsidRDefault="00967B07" w:rsidP="00967B07">
      <w:pPr>
        <w:spacing w:after="0"/>
        <w:jc w:val="center"/>
        <w:rPr>
          <w:rFonts w:asciiTheme="minorHAnsi" w:hAnsiTheme="minorHAnsi"/>
          <w:b/>
          <w:bCs/>
        </w:rPr>
      </w:pPr>
      <w:r w:rsidRPr="00B0567B">
        <w:rPr>
          <w:rFonts w:asciiTheme="minorHAnsi" w:hAnsiTheme="minorHAnsi"/>
          <w:b/>
          <w:bCs/>
        </w:rPr>
        <w:t>stambenih objekta</w:t>
      </w:r>
    </w:p>
    <w:p w:rsidR="00967B07" w:rsidRPr="00B0567B" w:rsidRDefault="00967B07" w:rsidP="00967B07">
      <w:pPr>
        <w:spacing w:after="0"/>
        <w:jc w:val="center"/>
        <w:rPr>
          <w:rFonts w:asciiTheme="minorHAnsi" w:hAnsiTheme="minorHAnsi"/>
          <w:b/>
          <w:bCs/>
        </w:rPr>
      </w:pPr>
    </w:p>
    <w:p w:rsidR="00967B07" w:rsidRPr="00B0567B" w:rsidRDefault="00967B07" w:rsidP="00967B07">
      <w:pPr>
        <w:spacing w:after="0"/>
        <w:jc w:val="center"/>
        <w:rPr>
          <w:rFonts w:asciiTheme="minorHAnsi" w:hAnsiTheme="minorHAnsi"/>
          <w:b/>
          <w:bCs/>
        </w:rPr>
      </w:pPr>
    </w:p>
    <w:p w:rsidR="00967B07" w:rsidRPr="00B0567B" w:rsidRDefault="00967B07" w:rsidP="00967B07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B0567B">
        <w:rPr>
          <w:rFonts w:asciiTheme="minorHAnsi" w:hAnsiTheme="minorHAnsi"/>
          <w:b/>
          <w:bCs/>
        </w:rPr>
        <w:t xml:space="preserve">NAZIV I SJEDIŠTE VLASNIKA-PRODAVATELJA NEKRETNINE </w:t>
      </w:r>
    </w:p>
    <w:p w:rsidR="00967B07" w:rsidRPr="00B0567B" w:rsidRDefault="00967B07" w:rsidP="00967B07">
      <w:pPr>
        <w:spacing w:after="0"/>
        <w:ind w:firstLine="36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Općina Orašje, III. ulica broj 45, 76 270 Orašje, tel.031/712-322, kontakt osoba:  Manda Rezo</w:t>
      </w:r>
    </w:p>
    <w:p w:rsidR="00967B07" w:rsidRPr="00B0567B" w:rsidRDefault="00967B07" w:rsidP="00967B07">
      <w:pPr>
        <w:spacing w:after="0"/>
        <w:ind w:firstLine="360"/>
        <w:jc w:val="both"/>
        <w:rPr>
          <w:rFonts w:asciiTheme="minorHAnsi" w:hAnsiTheme="minorHAnsi"/>
          <w:b/>
          <w:bCs/>
        </w:rPr>
      </w:pPr>
    </w:p>
    <w:p w:rsidR="00967B07" w:rsidRPr="00B0567B" w:rsidRDefault="00967B07" w:rsidP="00967B07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B0567B">
        <w:rPr>
          <w:rFonts w:asciiTheme="minorHAnsi" w:hAnsiTheme="minorHAnsi"/>
          <w:b/>
          <w:bCs/>
        </w:rPr>
        <w:t>PREDMET PRODAJE</w:t>
      </w:r>
    </w:p>
    <w:p w:rsidR="00967B07" w:rsidRPr="00B0567B" w:rsidRDefault="00032688" w:rsidP="00967B07">
      <w:pPr>
        <w:spacing w:after="0"/>
        <w:ind w:left="360"/>
        <w:jc w:val="both"/>
        <w:rPr>
          <w:rFonts w:asciiTheme="minorHAnsi" w:hAnsiTheme="minorHAnsi"/>
          <w:b/>
        </w:rPr>
      </w:pPr>
      <w:r w:rsidRPr="00B0567B">
        <w:rPr>
          <w:rFonts w:asciiTheme="minorHAnsi" w:hAnsiTheme="minorHAnsi"/>
          <w:b/>
          <w:bCs/>
        </w:rPr>
        <w:tab/>
      </w:r>
      <w:r w:rsidR="00967B07" w:rsidRPr="00B0567B">
        <w:rPr>
          <w:rFonts w:asciiTheme="minorHAnsi" w:hAnsiTheme="minorHAnsi"/>
          <w:b/>
        </w:rPr>
        <w:t>Predmet prodaje po ovom oglasu je gradsko građevinsko zemljište u Orašju</w:t>
      </w:r>
      <w:r w:rsidR="00DA1946" w:rsidRPr="00B0567B">
        <w:rPr>
          <w:rFonts w:asciiTheme="minorHAnsi" w:hAnsiTheme="minorHAnsi"/>
          <w:b/>
        </w:rPr>
        <w:t xml:space="preserve">- stambeno naselje </w:t>
      </w:r>
      <w:r w:rsidR="00967B07" w:rsidRPr="00B0567B">
        <w:rPr>
          <w:rFonts w:asciiTheme="minorHAnsi" w:hAnsiTheme="minorHAnsi"/>
          <w:b/>
        </w:rPr>
        <w:t xml:space="preserve">Jug II u svrhu izgradnje stambenih objekata označeno kao: </w:t>
      </w:r>
    </w:p>
    <w:p w:rsidR="00DA1946" w:rsidRPr="00B0567B" w:rsidRDefault="00E1503C" w:rsidP="00967B07">
      <w:pPr>
        <w:spacing w:after="0"/>
        <w:ind w:left="36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  <w:b/>
        </w:rPr>
        <w:t>a</w:t>
      </w:r>
      <w:r w:rsidR="00DA1946" w:rsidRPr="00B0567B">
        <w:rPr>
          <w:rFonts w:asciiTheme="minorHAnsi" w:hAnsiTheme="minorHAnsi"/>
          <w:b/>
        </w:rPr>
        <w:t xml:space="preserve">) </w:t>
      </w:r>
      <w:proofErr w:type="spellStart"/>
      <w:r w:rsidR="00DA1946" w:rsidRPr="00B0567B">
        <w:rPr>
          <w:rFonts w:asciiTheme="minorHAnsi" w:hAnsiTheme="minorHAnsi"/>
        </w:rPr>
        <w:t>k.č</w:t>
      </w:r>
      <w:proofErr w:type="spellEnd"/>
      <w:r w:rsidR="00DA1946" w:rsidRPr="00B0567B">
        <w:rPr>
          <w:rFonts w:asciiTheme="minorHAnsi" w:hAnsiTheme="minorHAnsi"/>
        </w:rPr>
        <w:t xml:space="preserve">. broj 1070/25 </w:t>
      </w:r>
      <w:proofErr w:type="spellStart"/>
      <w:r w:rsidR="00DA1946" w:rsidRPr="00B0567B">
        <w:rPr>
          <w:rFonts w:asciiTheme="minorHAnsi" w:hAnsiTheme="minorHAnsi"/>
        </w:rPr>
        <w:t>Dusine</w:t>
      </w:r>
      <w:proofErr w:type="spellEnd"/>
      <w:r w:rsidR="00DA1946" w:rsidRPr="00B0567B">
        <w:rPr>
          <w:rFonts w:asciiTheme="minorHAnsi" w:hAnsiTheme="minorHAnsi"/>
        </w:rPr>
        <w:t>, dvorište u površini od 658 m²</w:t>
      </w:r>
      <w:r w:rsidR="00032688" w:rsidRPr="00B0567B">
        <w:rPr>
          <w:rFonts w:asciiTheme="minorHAnsi" w:hAnsiTheme="minorHAnsi"/>
        </w:rPr>
        <w:t xml:space="preserve"> upisano u </w:t>
      </w:r>
      <w:proofErr w:type="spellStart"/>
      <w:r w:rsidR="00032688" w:rsidRPr="00B0567B">
        <w:rPr>
          <w:rFonts w:asciiTheme="minorHAnsi" w:hAnsiTheme="minorHAnsi"/>
        </w:rPr>
        <w:t>Pl</w:t>
      </w:r>
      <w:proofErr w:type="spellEnd"/>
      <w:r w:rsidR="00032688" w:rsidRPr="00B0567B">
        <w:rPr>
          <w:rFonts w:asciiTheme="minorHAnsi" w:hAnsiTheme="minorHAnsi"/>
        </w:rPr>
        <w:t>. 220</w:t>
      </w:r>
      <w:r w:rsidR="00DA1946" w:rsidRPr="00B0567B">
        <w:rPr>
          <w:rFonts w:asciiTheme="minorHAnsi" w:hAnsiTheme="minorHAnsi"/>
        </w:rPr>
        <w:t xml:space="preserve"> i </w:t>
      </w:r>
      <w:proofErr w:type="spellStart"/>
      <w:r w:rsidR="00DA1946" w:rsidRPr="00B0567B">
        <w:rPr>
          <w:rFonts w:asciiTheme="minorHAnsi" w:hAnsiTheme="minorHAnsi"/>
        </w:rPr>
        <w:t>Zk.uložak</w:t>
      </w:r>
      <w:proofErr w:type="spellEnd"/>
      <w:r w:rsidR="00DA1946" w:rsidRPr="00B0567B">
        <w:rPr>
          <w:rFonts w:asciiTheme="minorHAnsi" w:hAnsiTheme="minorHAnsi"/>
        </w:rPr>
        <w:t xml:space="preserve"> broj 1600 </w:t>
      </w:r>
      <w:proofErr w:type="spellStart"/>
      <w:r w:rsidR="00DA1946" w:rsidRPr="00B0567B">
        <w:rPr>
          <w:rFonts w:asciiTheme="minorHAnsi" w:hAnsiTheme="minorHAnsi"/>
        </w:rPr>
        <w:t>k.o</w:t>
      </w:r>
      <w:proofErr w:type="spellEnd"/>
      <w:r w:rsidR="00DA1946" w:rsidRPr="00B0567B">
        <w:rPr>
          <w:rFonts w:asciiTheme="minorHAnsi" w:hAnsiTheme="minorHAnsi"/>
        </w:rPr>
        <w:t>. Orašje</w:t>
      </w:r>
      <w:r w:rsidR="00032688" w:rsidRPr="00B0567B">
        <w:rPr>
          <w:rFonts w:asciiTheme="minorHAnsi" w:hAnsiTheme="minorHAnsi"/>
        </w:rPr>
        <w:t xml:space="preserve"> I</w:t>
      </w:r>
      <w:r w:rsidR="00DA1946" w:rsidRPr="00B0567B">
        <w:rPr>
          <w:rFonts w:asciiTheme="minorHAnsi" w:hAnsiTheme="minorHAnsi"/>
        </w:rPr>
        <w:t>,</w:t>
      </w:r>
    </w:p>
    <w:p w:rsidR="00DA1946" w:rsidRPr="00B0567B" w:rsidRDefault="00E1503C" w:rsidP="00967B07">
      <w:pPr>
        <w:spacing w:after="0"/>
        <w:ind w:left="36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  <w:b/>
        </w:rPr>
        <w:t>b</w:t>
      </w:r>
      <w:r w:rsidR="00DA1946" w:rsidRPr="00B0567B">
        <w:rPr>
          <w:rFonts w:asciiTheme="minorHAnsi" w:hAnsiTheme="minorHAnsi"/>
          <w:b/>
        </w:rPr>
        <w:t>)</w:t>
      </w:r>
      <w:r w:rsidR="00DA1946" w:rsidRPr="00B0567B">
        <w:rPr>
          <w:rFonts w:asciiTheme="minorHAnsi" w:hAnsiTheme="minorHAnsi"/>
        </w:rPr>
        <w:t xml:space="preserve"> </w:t>
      </w:r>
      <w:proofErr w:type="spellStart"/>
      <w:r w:rsidR="00DA1946" w:rsidRPr="00B0567B">
        <w:rPr>
          <w:rFonts w:asciiTheme="minorHAnsi" w:hAnsiTheme="minorHAnsi"/>
        </w:rPr>
        <w:t>k.č</w:t>
      </w:r>
      <w:proofErr w:type="spellEnd"/>
      <w:r w:rsidR="00DA1946" w:rsidRPr="00B0567B">
        <w:rPr>
          <w:rFonts w:asciiTheme="minorHAnsi" w:hAnsiTheme="minorHAnsi"/>
        </w:rPr>
        <w:t xml:space="preserve">. broj 1070/26 </w:t>
      </w:r>
      <w:proofErr w:type="spellStart"/>
      <w:r w:rsidR="00DA1946" w:rsidRPr="00B0567B">
        <w:rPr>
          <w:rFonts w:asciiTheme="minorHAnsi" w:hAnsiTheme="minorHAnsi"/>
        </w:rPr>
        <w:t>Dusine</w:t>
      </w:r>
      <w:proofErr w:type="spellEnd"/>
      <w:r w:rsidR="00DA1946" w:rsidRPr="00B0567B">
        <w:rPr>
          <w:rFonts w:asciiTheme="minorHAnsi" w:hAnsiTheme="minorHAnsi"/>
        </w:rPr>
        <w:t>, dvorište u površini od 660 m² upis</w:t>
      </w:r>
      <w:r w:rsidR="00032688" w:rsidRPr="00B0567B">
        <w:rPr>
          <w:rFonts w:asciiTheme="minorHAnsi" w:hAnsiTheme="minorHAnsi"/>
        </w:rPr>
        <w:t xml:space="preserve">ano u </w:t>
      </w:r>
      <w:proofErr w:type="spellStart"/>
      <w:r w:rsidR="00032688" w:rsidRPr="00B0567B">
        <w:rPr>
          <w:rFonts w:asciiTheme="minorHAnsi" w:hAnsiTheme="minorHAnsi"/>
        </w:rPr>
        <w:t>Pl</w:t>
      </w:r>
      <w:proofErr w:type="spellEnd"/>
      <w:r w:rsidR="00032688" w:rsidRPr="00B0567B">
        <w:rPr>
          <w:rFonts w:asciiTheme="minorHAnsi" w:hAnsiTheme="minorHAnsi"/>
        </w:rPr>
        <w:t>. broj 220</w:t>
      </w:r>
      <w:r w:rsidR="00DA1946" w:rsidRPr="00B0567B">
        <w:rPr>
          <w:rFonts w:asciiTheme="minorHAnsi" w:hAnsiTheme="minorHAnsi"/>
        </w:rPr>
        <w:t xml:space="preserve"> i </w:t>
      </w:r>
      <w:proofErr w:type="spellStart"/>
      <w:r w:rsidR="00DA1946" w:rsidRPr="00B0567B">
        <w:rPr>
          <w:rFonts w:asciiTheme="minorHAnsi" w:hAnsiTheme="minorHAnsi"/>
        </w:rPr>
        <w:t>Zk.uložak</w:t>
      </w:r>
      <w:proofErr w:type="spellEnd"/>
      <w:r w:rsidR="00DA1946" w:rsidRPr="00B0567B">
        <w:rPr>
          <w:rFonts w:asciiTheme="minorHAnsi" w:hAnsiTheme="minorHAnsi"/>
        </w:rPr>
        <w:t xml:space="preserve"> broj 1600 </w:t>
      </w:r>
      <w:proofErr w:type="spellStart"/>
      <w:r w:rsidR="00DA1946" w:rsidRPr="00B0567B">
        <w:rPr>
          <w:rFonts w:asciiTheme="minorHAnsi" w:hAnsiTheme="minorHAnsi"/>
        </w:rPr>
        <w:t>k.o</w:t>
      </w:r>
      <w:proofErr w:type="spellEnd"/>
      <w:r w:rsidR="00DA1946" w:rsidRPr="00B0567B">
        <w:rPr>
          <w:rFonts w:asciiTheme="minorHAnsi" w:hAnsiTheme="minorHAnsi"/>
        </w:rPr>
        <w:t>. Orašje</w:t>
      </w:r>
      <w:r w:rsidR="00032688" w:rsidRPr="00B0567B">
        <w:rPr>
          <w:rFonts w:asciiTheme="minorHAnsi" w:hAnsiTheme="minorHAnsi"/>
        </w:rPr>
        <w:t xml:space="preserve"> I</w:t>
      </w:r>
      <w:r w:rsidR="00DA1946" w:rsidRPr="00B0567B">
        <w:rPr>
          <w:rFonts w:asciiTheme="minorHAnsi" w:hAnsiTheme="minorHAnsi"/>
        </w:rPr>
        <w:t>,</w:t>
      </w:r>
    </w:p>
    <w:p w:rsidR="00DA1946" w:rsidRPr="00B0567B" w:rsidRDefault="00E1503C" w:rsidP="00967B07">
      <w:pPr>
        <w:spacing w:after="0"/>
        <w:ind w:left="36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  <w:b/>
        </w:rPr>
        <w:t>c</w:t>
      </w:r>
      <w:r w:rsidR="00DA1946" w:rsidRPr="00B0567B">
        <w:rPr>
          <w:rFonts w:asciiTheme="minorHAnsi" w:hAnsiTheme="minorHAnsi"/>
          <w:b/>
        </w:rPr>
        <w:t>)</w:t>
      </w:r>
      <w:r w:rsidR="00DA1946" w:rsidRPr="00B0567B">
        <w:rPr>
          <w:rFonts w:asciiTheme="minorHAnsi" w:hAnsiTheme="minorHAnsi"/>
        </w:rPr>
        <w:t xml:space="preserve"> </w:t>
      </w:r>
      <w:proofErr w:type="spellStart"/>
      <w:r w:rsidR="00DA1946" w:rsidRPr="00B0567B">
        <w:rPr>
          <w:rFonts w:asciiTheme="minorHAnsi" w:hAnsiTheme="minorHAnsi"/>
        </w:rPr>
        <w:t>k.č</w:t>
      </w:r>
      <w:proofErr w:type="spellEnd"/>
      <w:r w:rsidR="00DA1946" w:rsidRPr="00B0567B">
        <w:rPr>
          <w:rFonts w:asciiTheme="minorHAnsi" w:hAnsiTheme="minorHAnsi"/>
        </w:rPr>
        <w:t xml:space="preserve">. broj 1070/29 </w:t>
      </w:r>
      <w:proofErr w:type="spellStart"/>
      <w:r w:rsidR="00DA1946" w:rsidRPr="00B0567B">
        <w:rPr>
          <w:rFonts w:asciiTheme="minorHAnsi" w:hAnsiTheme="minorHAnsi"/>
        </w:rPr>
        <w:t>Dusine</w:t>
      </w:r>
      <w:proofErr w:type="spellEnd"/>
      <w:r w:rsidR="00DA1946" w:rsidRPr="00B0567B">
        <w:rPr>
          <w:rFonts w:asciiTheme="minorHAnsi" w:hAnsiTheme="minorHAnsi"/>
        </w:rPr>
        <w:t>, dvorište u površini od 944 m² upis</w:t>
      </w:r>
      <w:r w:rsidR="00032688" w:rsidRPr="00B0567B">
        <w:rPr>
          <w:rFonts w:asciiTheme="minorHAnsi" w:hAnsiTheme="minorHAnsi"/>
        </w:rPr>
        <w:t xml:space="preserve">ano u </w:t>
      </w:r>
      <w:proofErr w:type="spellStart"/>
      <w:r w:rsidR="00032688" w:rsidRPr="00B0567B">
        <w:rPr>
          <w:rFonts w:asciiTheme="minorHAnsi" w:hAnsiTheme="minorHAnsi"/>
        </w:rPr>
        <w:t>Pl</w:t>
      </w:r>
      <w:proofErr w:type="spellEnd"/>
      <w:r w:rsidR="00032688" w:rsidRPr="00B0567B">
        <w:rPr>
          <w:rFonts w:asciiTheme="minorHAnsi" w:hAnsiTheme="minorHAnsi"/>
        </w:rPr>
        <w:t>. broj 220</w:t>
      </w:r>
      <w:r w:rsidR="00DA1946" w:rsidRPr="00B0567B">
        <w:rPr>
          <w:rFonts w:asciiTheme="minorHAnsi" w:hAnsiTheme="minorHAnsi"/>
        </w:rPr>
        <w:t xml:space="preserve"> i </w:t>
      </w:r>
      <w:proofErr w:type="spellStart"/>
      <w:r w:rsidR="00DA1946" w:rsidRPr="00B0567B">
        <w:rPr>
          <w:rFonts w:asciiTheme="minorHAnsi" w:hAnsiTheme="minorHAnsi"/>
        </w:rPr>
        <w:t>Zk.uložak</w:t>
      </w:r>
      <w:proofErr w:type="spellEnd"/>
      <w:r w:rsidR="00DA1946" w:rsidRPr="00B0567B">
        <w:rPr>
          <w:rFonts w:asciiTheme="minorHAnsi" w:hAnsiTheme="minorHAnsi"/>
        </w:rPr>
        <w:t xml:space="preserve"> broj 1600 </w:t>
      </w:r>
      <w:proofErr w:type="spellStart"/>
      <w:r w:rsidR="00DA1946" w:rsidRPr="00B0567B">
        <w:rPr>
          <w:rFonts w:asciiTheme="minorHAnsi" w:hAnsiTheme="minorHAnsi"/>
        </w:rPr>
        <w:t>k.o</w:t>
      </w:r>
      <w:proofErr w:type="spellEnd"/>
      <w:r w:rsidR="00DA1946" w:rsidRPr="00B0567B">
        <w:rPr>
          <w:rFonts w:asciiTheme="minorHAnsi" w:hAnsiTheme="minorHAnsi"/>
        </w:rPr>
        <w:t>. Orašje</w:t>
      </w:r>
      <w:r w:rsidR="00032688" w:rsidRPr="00B0567B">
        <w:rPr>
          <w:rFonts w:asciiTheme="minorHAnsi" w:hAnsiTheme="minorHAnsi"/>
        </w:rPr>
        <w:t xml:space="preserve"> I</w:t>
      </w:r>
      <w:r w:rsidR="00DA1946" w:rsidRPr="00B0567B">
        <w:rPr>
          <w:rFonts w:asciiTheme="minorHAnsi" w:hAnsiTheme="minorHAnsi"/>
        </w:rPr>
        <w:t>,</w:t>
      </w:r>
    </w:p>
    <w:p w:rsidR="00032688" w:rsidRPr="00B0567B" w:rsidRDefault="000757E2" w:rsidP="00032688">
      <w:pPr>
        <w:spacing w:after="0"/>
        <w:ind w:left="36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  <w:b/>
        </w:rPr>
        <w:t>d</w:t>
      </w:r>
      <w:r w:rsidR="00032688" w:rsidRPr="00B0567B">
        <w:rPr>
          <w:rFonts w:asciiTheme="minorHAnsi" w:hAnsiTheme="minorHAnsi"/>
          <w:b/>
        </w:rPr>
        <w:t xml:space="preserve">) </w:t>
      </w:r>
      <w:proofErr w:type="spellStart"/>
      <w:r w:rsidR="00032688" w:rsidRPr="00B0567B">
        <w:rPr>
          <w:rFonts w:asciiTheme="minorHAnsi" w:hAnsiTheme="minorHAnsi"/>
        </w:rPr>
        <w:t>k.č</w:t>
      </w:r>
      <w:proofErr w:type="spellEnd"/>
      <w:r w:rsidR="00032688" w:rsidRPr="00B0567B">
        <w:rPr>
          <w:rFonts w:asciiTheme="minorHAnsi" w:hAnsiTheme="minorHAnsi"/>
        </w:rPr>
        <w:t xml:space="preserve">. broj 1070/41 </w:t>
      </w:r>
      <w:proofErr w:type="spellStart"/>
      <w:r w:rsidR="00032688" w:rsidRPr="00B0567B">
        <w:rPr>
          <w:rFonts w:asciiTheme="minorHAnsi" w:hAnsiTheme="minorHAnsi"/>
        </w:rPr>
        <w:t>Dusine</w:t>
      </w:r>
      <w:proofErr w:type="spellEnd"/>
      <w:r w:rsidR="00032688" w:rsidRPr="00B0567B">
        <w:rPr>
          <w:rFonts w:asciiTheme="minorHAnsi" w:hAnsiTheme="minorHAnsi"/>
        </w:rPr>
        <w:t xml:space="preserve">, građevinska parcela u površini od 582 m² upisano u </w:t>
      </w:r>
      <w:proofErr w:type="spellStart"/>
      <w:r w:rsidR="00032688" w:rsidRPr="00B0567B">
        <w:rPr>
          <w:rFonts w:asciiTheme="minorHAnsi" w:hAnsiTheme="minorHAnsi"/>
        </w:rPr>
        <w:t>Pl</w:t>
      </w:r>
      <w:proofErr w:type="spellEnd"/>
      <w:r w:rsidR="00032688" w:rsidRPr="00B0567B">
        <w:rPr>
          <w:rFonts w:asciiTheme="minorHAnsi" w:hAnsiTheme="minorHAnsi"/>
        </w:rPr>
        <w:t xml:space="preserve">. broj 220 i </w:t>
      </w:r>
      <w:proofErr w:type="spellStart"/>
      <w:r w:rsidR="00032688" w:rsidRPr="00B0567B">
        <w:rPr>
          <w:rFonts w:asciiTheme="minorHAnsi" w:hAnsiTheme="minorHAnsi"/>
        </w:rPr>
        <w:t>Zk</w:t>
      </w:r>
      <w:r w:rsidR="00596C84" w:rsidRPr="00B0567B">
        <w:rPr>
          <w:rFonts w:asciiTheme="minorHAnsi" w:hAnsiTheme="minorHAnsi"/>
        </w:rPr>
        <w:t>.uložak</w:t>
      </w:r>
      <w:proofErr w:type="spellEnd"/>
      <w:r w:rsidR="00596C84" w:rsidRPr="00B0567B">
        <w:rPr>
          <w:rFonts w:asciiTheme="minorHAnsi" w:hAnsiTheme="minorHAnsi"/>
        </w:rPr>
        <w:t xml:space="preserve"> broj 1463 </w:t>
      </w:r>
      <w:proofErr w:type="spellStart"/>
      <w:r w:rsidR="00596C84" w:rsidRPr="00B0567B">
        <w:rPr>
          <w:rFonts w:asciiTheme="minorHAnsi" w:hAnsiTheme="minorHAnsi"/>
        </w:rPr>
        <w:t>k.o</w:t>
      </w:r>
      <w:proofErr w:type="spellEnd"/>
      <w:r w:rsidR="00596C84" w:rsidRPr="00B0567B">
        <w:rPr>
          <w:rFonts w:asciiTheme="minorHAnsi" w:hAnsiTheme="minorHAnsi"/>
        </w:rPr>
        <w:t xml:space="preserve">. Orašje I </w:t>
      </w:r>
      <w:proofErr w:type="spellStart"/>
      <w:r w:rsidR="00596C84" w:rsidRPr="00B0567B">
        <w:rPr>
          <w:rFonts w:asciiTheme="minorHAnsi" w:hAnsiTheme="minorHAnsi"/>
        </w:rPr>
        <w:t>i</w:t>
      </w:r>
      <w:proofErr w:type="spellEnd"/>
    </w:p>
    <w:p w:rsidR="00967B07" w:rsidRPr="00B0567B" w:rsidRDefault="000757E2" w:rsidP="00032688">
      <w:pPr>
        <w:spacing w:after="0"/>
        <w:ind w:left="36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  <w:b/>
        </w:rPr>
        <w:t>e</w:t>
      </w:r>
      <w:r w:rsidR="00032688" w:rsidRPr="00B0567B">
        <w:rPr>
          <w:rFonts w:asciiTheme="minorHAnsi" w:hAnsiTheme="minorHAnsi"/>
          <w:b/>
        </w:rPr>
        <w:t>)</w:t>
      </w:r>
      <w:r w:rsidR="00032688" w:rsidRPr="00B0567B">
        <w:rPr>
          <w:rFonts w:asciiTheme="minorHAnsi" w:hAnsiTheme="minorHAnsi"/>
        </w:rPr>
        <w:t xml:space="preserve"> </w:t>
      </w:r>
      <w:proofErr w:type="spellStart"/>
      <w:r w:rsidR="00032688" w:rsidRPr="00B0567B">
        <w:rPr>
          <w:rFonts w:asciiTheme="minorHAnsi" w:hAnsiTheme="minorHAnsi"/>
        </w:rPr>
        <w:t>k.č</w:t>
      </w:r>
      <w:proofErr w:type="spellEnd"/>
      <w:r w:rsidR="00032688" w:rsidRPr="00B0567B">
        <w:rPr>
          <w:rFonts w:asciiTheme="minorHAnsi" w:hAnsiTheme="minorHAnsi"/>
        </w:rPr>
        <w:t xml:space="preserve">. broj 1070/45 </w:t>
      </w:r>
      <w:proofErr w:type="spellStart"/>
      <w:r w:rsidR="00032688" w:rsidRPr="00B0567B">
        <w:rPr>
          <w:rFonts w:asciiTheme="minorHAnsi" w:hAnsiTheme="minorHAnsi"/>
        </w:rPr>
        <w:t>Dusine</w:t>
      </w:r>
      <w:proofErr w:type="spellEnd"/>
      <w:r w:rsidR="00032688" w:rsidRPr="00B0567B">
        <w:rPr>
          <w:rFonts w:asciiTheme="minorHAnsi" w:hAnsiTheme="minorHAnsi"/>
        </w:rPr>
        <w:t xml:space="preserve">, građevinska parcela u površini od 582 m² upisano u </w:t>
      </w:r>
      <w:proofErr w:type="spellStart"/>
      <w:r w:rsidR="00032688" w:rsidRPr="00B0567B">
        <w:rPr>
          <w:rFonts w:asciiTheme="minorHAnsi" w:hAnsiTheme="minorHAnsi"/>
        </w:rPr>
        <w:t>Pl</w:t>
      </w:r>
      <w:proofErr w:type="spellEnd"/>
      <w:r w:rsidR="00032688" w:rsidRPr="00B0567B">
        <w:rPr>
          <w:rFonts w:asciiTheme="minorHAnsi" w:hAnsiTheme="minorHAnsi"/>
        </w:rPr>
        <w:t xml:space="preserve">. broj 220 i </w:t>
      </w:r>
      <w:proofErr w:type="spellStart"/>
      <w:r w:rsidR="00032688" w:rsidRPr="00B0567B">
        <w:rPr>
          <w:rFonts w:asciiTheme="minorHAnsi" w:hAnsiTheme="minorHAnsi"/>
        </w:rPr>
        <w:t>Zk.uložak</w:t>
      </w:r>
      <w:proofErr w:type="spellEnd"/>
      <w:r w:rsidR="00032688" w:rsidRPr="00B0567B">
        <w:rPr>
          <w:rFonts w:asciiTheme="minorHAnsi" w:hAnsiTheme="minorHAnsi"/>
        </w:rPr>
        <w:t xml:space="preserve"> broj 1463 </w:t>
      </w:r>
      <w:proofErr w:type="spellStart"/>
      <w:r w:rsidR="00032688" w:rsidRPr="00B0567B">
        <w:rPr>
          <w:rFonts w:asciiTheme="minorHAnsi" w:hAnsiTheme="minorHAnsi"/>
        </w:rPr>
        <w:t>k.o</w:t>
      </w:r>
      <w:proofErr w:type="spellEnd"/>
      <w:r w:rsidR="00032688" w:rsidRPr="00B0567B">
        <w:rPr>
          <w:rFonts w:asciiTheme="minorHAnsi" w:hAnsiTheme="minorHAnsi"/>
        </w:rPr>
        <w:t>. Orašje I,</w:t>
      </w:r>
    </w:p>
    <w:p w:rsidR="000757E2" w:rsidRPr="00B0567B" w:rsidRDefault="000757E2" w:rsidP="000757E2">
      <w:pPr>
        <w:pStyle w:val="Odlomakpopisa"/>
        <w:spacing w:after="0"/>
        <w:jc w:val="both"/>
        <w:rPr>
          <w:rFonts w:asciiTheme="minorHAnsi" w:hAnsiTheme="minorHAnsi"/>
          <w:b/>
          <w:bCs/>
        </w:rPr>
      </w:pPr>
    </w:p>
    <w:p w:rsidR="00967B07" w:rsidRPr="00B0567B" w:rsidRDefault="00967B07" w:rsidP="00967B07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B0567B">
        <w:rPr>
          <w:rFonts w:asciiTheme="minorHAnsi" w:hAnsiTheme="minorHAnsi"/>
          <w:b/>
          <w:bCs/>
        </w:rPr>
        <w:t>NAMJENA</w:t>
      </w:r>
    </w:p>
    <w:p w:rsidR="00B0567B" w:rsidRDefault="00032688" w:rsidP="000C14AB">
      <w:pPr>
        <w:spacing w:after="0"/>
        <w:ind w:right="397" w:firstLine="708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Neizgrađeno gradsko građevinsko zemljište po ovom oglasu je namijenjeno za izgradnju obiteljskih stambenih zgrada</w:t>
      </w:r>
      <w:r w:rsidR="00227E69" w:rsidRPr="00B0567B">
        <w:rPr>
          <w:rFonts w:asciiTheme="minorHAnsi" w:hAnsiTheme="minorHAnsi"/>
        </w:rPr>
        <w:t xml:space="preserve">, </w:t>
      </w:r>
      <w:r w:rsidR="00967B07" w:rsidRPr="00B0567B">
        <w:rPr>
          <w:rFonts w:asciiTheme="minorHAnsi" w:hAnsiTheme="minorHAnsi"/>
        </w:rPr>
        <w:t>pomoćnih, manjih poslovnih i gospodarskih objekta bez izvora zagađenja</w:t>
      </w:r>
      <w:r w:rsidR="000C14AB" w:rsidRPr="00B0567B">
        <w:rPr>
          <w:rFonts w:asciiTheme="minorHAnsi" w:hAnsiTheme="minorHAnsi"/>
        </w:rPr>
        <w:t xml:space="preserve"> a sve sukladno urbanističko tehničkim uvjetima utvrđenim u Regulacijskom planu "Jug II"</w:t>
      </w:r>
      <w:r w:rsidR="00967B07" w:rsidRPr="00B0567B">
        <w:t xml:space="preserve"> („Službeni glasnik Općine Orašje“, broj 1/02)</w:t>
      </w:r>
      <w:r w:rsidR="000C14AB" w:rsidRPr="00B0567B">
        <w:rPr>
          <w:rFonts w:asciiTheme="minorHAnsi" w:hAnsiTheme="minorHAnsi"/>
        </w:rPr>
        <w:t>.</w:t>
      </w:r>
      <w:r w:rsidR="00B0567B">
        <w:rPr>
          <w:rFonts w:asciiTheme="minorHAnsi" w:hAnsiTheme="minorHAnsi"/>
        </w:rPr>
        <w:t xml:space="preserve"> </w:t>
      </w:r>
    </w:p>
    <w:p w:rsidR="000C14AB" w:rsidRPr="00B0567B" w:rsidRDefault="000C14AB" w:rsidP="000C14AB">
      <w:pPr>
        <w:spacing w:after="0"/>
        <w:ind w:right="397" w:firstLine="708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lastRenderedPageBreak/>
        <w:t xml:space="preserve">Maksimalna dozvoljena </w:t>
      </w:r>
      <w:proofErr w:type="spellStart"/>
      <w:r w:rsidRPr="00B0567B">
        <w:rPr>
          <w:rFonts w:asciiTheme="minorHAnsi" w:hAnsiTheme="minorHAnsi"/>
        </w:rPr>
        <w:t>katnost</w:t>
      </w:r>
      <w:proofErr w:type="spellEnd"/>
      <w:r w:rsidRPr="00B0567B">
        <w:rPr>
          <w:rFonts w:asciiTheme="minorHAnsi" w:hAnsiTheme="minorHAnsi"/>
        </w:rPr>
        <w:t xml:space="preserve"> stambenih obiteljskih zgrada ne smije biti veća od Pod+P+1+</w:t>
      </w:r>
      <w:proofErr w:type="spellStart"/>
      <w:r w:rsidRPr="00B0567B">
        <w:rPr>
          <w:rFonts w:asciiTheme="minorHAnsi" w:hAnsiTheme="minorHAnsi"/>
        </w:rPr>
        <w:t>Pot</w:t>
      </w:r>
      <w:proofErr w:type="spellEnd"/>
      <w:r w:rsidRPr="00B0567B">
        <w:rPr>
          <w:rFonts w:asciiTheme="minorHAnsi" w:hAnsiTheme="minorHAnsi"/>
        </w:rPr>
        <w:t>.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</w:p>
    <w:p w:rsidR="00967B07" w:rsidRPr="00B0567B" w:rsidRDefault="00967B07" w:rsidP="00967B07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B0567B">
        <w:rPr>
          <w:rFonts w:asciiTheme="minorHAnsi" w:hAnsiTheme="minorHAnsi"/>
          <w:b/>
          <w:bCs/>
        </w:rPr>
        <w:t>POČETNA PRODAJNA CIJENA</w:t>
      </w:r>
    </w:p>
    <w:p w:rsidR="00E1503C" w:rsidRPr="00B0567B" w:rsidRDefault="00967B07" w:rsidP="00E1503C">
      <w:pPr>
        <w:spacing w:after="0"/>
        <w:ind w:left="360"/>
        <w:jc w:val="both"/>
        <w:rPr>
          <w:rFonts w:asciiTheme="minorHAnsi" w:hAnsiTheme="minorHAnsi"/>
          <w:b/>
        </w:rPr>
      </w:pPr>
      <w:r w:rsidRPr="00B0567B">
        <w:rPr>
          <w:rFonts w:asciiTheme="minorHAnsi" w:hAnsiTheme="minorHAnsi"/>
          <w:b/>
        </w:rPr>
        <w:t>Početna kupoprodajna cijena</w:t>
      </w:r>
      <w:r w:rsidR="000C14AB" w:rsidRPr="00B0567B">
        <w:rPr>
          <w:rFonts w:asciiTheme="minorHAnsi" w:hAnsiTheme="minorHAnsi"/>
          <w:b/>
        </w:rPr>
        <w:t xml:space="preserve"> </w:t>
      </w:r>
      <w:r w:rsidR="00E1503C" w:rsidRPr="00B0567B">
        <w:rPr>
          <w:rFonts w:asciiTheme="minorHAnsi" w:hAnsiTheme="minorHAnsi"/>
          <w:b/>
        </w:rPr>
        <w:t>zemljišta opisane u točki 2. oglasa iznosi 25 KM/m² i za</w:t>
      </w:r>
      <w:r w:rsidR="000C14AB" w:rsidRPr="00B0567B">
        <w:rPr>
          <w:rFonts w:asciiTheme="minorHAnsi" w:hAnsiTheme="minorHAnsi"/>
          <w:b/>
        </w:rPr>
        <w:t xml:space="preserve"> </w:t>
      </w:r>
      <w:r w:rsidR="00E1503C" w:rsidRPr="00B0567B">
        <w:rPr>
          <w:rFonts w:asciiTheme="minorHAnsi" w:hAnsiTheme="minorHAnsi"/>
          <w:b/>
        </w:rPr>
        <w:t xml:space="preserve">točku: </w:t>
      </w:r>
    </w:p>
    <w:p w:rsidR="00E1503C" w:rsidRPr="00B0567B" w:rsidRDefault="00E1503C" w:rsidP="00E1503C">
      <w:pPr>
        <w:spacing w:after="0"/>
        <w:ind w:left="360"/>
        <w:jc w:val="both"/>
        <w:rPr>
          <w:rFonts w:asciiTheme="minorHAnsi" w:hAnsiTheme="minorHAnsi"/>
          <w:b/>
        </w:rPr>
      </w:pPr>
      <w:r w:rsidRPr="00B0567B">
        <w:rPr>
          <w:rFonts w:asciiTheme="minorHAnsi" w:hAnsiTheme="minorHAnsi"/>
          <w:b/>
        </w:rPr>
        <w:t xml:space="preserve">a) </w:t>
      </w:r>
      <w:r w:rsidR="00967B07" w:rsidRPr="00B0567B">
        <w:rPr>
          <w:rFonts w:asciiTheme="minorHAnsi" w:hAnsiTheme="minorHAnsi"/>
        </w:rPr>
        <w:t>Iznosi 16.450,00 KM</w:t>
      </w:r>
    </w:p>
    <w:p w:rsidR="00E1503C" w:rsidRPr="00B0567B" w:rsidRDefault="00E1503C" w:rsidP="00E1503C">
      <w:pPr>
        <w:spacing w:after="0"/>
        <w:ind w:left="36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  <w:b/>
        </w:rPr>
        <w:t>b)</w:t>
      </w:r>
      <w:r w:rsidRPr="00B0567B">
        <w:rPr>
          <w:rFonts w:asciiTheme="minorHAnsi" w:hAnsiTheme="minorHAnsi"/>
        </w:rPr>
        <w:t xml:space="preserve"> </w:t>
      </w:r>
      <w:r w:rsidR="00967B07" w:rsidRPr="00B0567B">
        <w:rPr>
          <w:rFonts w:asciiTheme="minorHAnsi" w:hAnsiTheme="minorHAnsi"/>
        </w:rPr>
        <w:t>Iznosi 16.500,00 KM</w:t>
      </w:r>
    </w:p>
    <w:p w:rsidR="00E1503C" w:rsidRPr="00B0567B" w:rsidRDefault="00E1503C" w:rsidP="00E1503C">
      <w:pPr>
        <w:spacing w:after="0"/>
        <w:ind w:left="36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  <w:b/>
        </w:rPr>
        <w:t>c)</w:t>
      </w:r>
      <w:r w:rsidRPr="00B0567B">
        <w:rPr>
          <w:rFonts w:asciiTheme="minorHAnsi" w:hAnsiTheme="minorHAnsi"/>
        </w:rPr>
        <w:t xml:space="preserve"> </w:t>
      </w:r>
      <w:r w:rsidR="00967B07" w:rsidRPr="00B0567B">
        <w:rPr>
          <w:rFonts w:asciiTheme="minorHAnsi" w:hAnsiTheme="minorHAnsi"/>
        </w:rPr>
        <w:t>Iznosi 23.600,00 KM</w:t>
      </w:r>
      <w:r w:rsidR="000757E2" w:rsidRPr="00B0567B">
        <w:rPr>
          <w:rFonts w:asciiTheme="minorHAnsi" w:hAnsiTheme="minorHAnsi"/>
        </w:rPr>
        <w:t xml:space="preserve"> </w:t>
      </w:r>
    </w:p>
    <w:p w:rsidR="00967B07" w:rsidRPr="00B0567B" w:rsidRDefault="000757E2" w:rsidP="00E1503C">
      <w:pPr>
        <w:spacing w:after="0"/>
        <w:ind w:left="36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  <w:b/>
        </w:rPr>
        <w:t>d)</w:t>
      </w:r>
      <w:r w:rsidR="000C14AB" w:rsidRPr="00B0567B">
        <w:rPr>
          <w:rFonts w:asciiTheme="minorHAnsi" w:hAnsiTheme="minorHAnsi"/>
        </w:rPr>
        <w:t xml:space="preserve"> i</w:t>
      </w:r>
      <w:r w:rsidR="00967B07" w:rsidRPr="00B0567B">
        <w:rPr>
          <w:rFonts w:asciiTheme="minorHAnsi" w:hAnsiTheme="minorHAnsi"/>
        </w:rPr>
        <w:t xml:space="preserve">znosi </w:t>
      </w:r>
      <w:r w:rsidR="000C14AB" w:rsidRPr="00B0567B">
        <w:rPr>
          <w:rFonts w:asciiTheme="minorHAnsi" w:hAnsiTheme="minorHAnsi"/>
        </w:rPr>
        <w:t>14</w:t>
      </w:r>
      <w:r w:rsidR="00967B07" w:rsidRPr="00B0567B">
        <w:rPr>
          <w:rFonts w:asciiTheme="minorHAnsi" w:hAnsiTheme="minorHAnsi"/>
        </w:rPr>
        <w:t>.</w:t>
      </w:r>
      <w:r w:rsidR="000C14AB" w:rsidRPr="00B0567B">
        <w:rPr>
          <w:rFonts w:asciiTheme="minorHAnsi" w:hAnsiTheme="minorHAnsi"/>
        </w:rPr>
        <w:t>55</w:t>
      </w:r>
      <w:r w:rsidR="00967B07" w:rsidRPr="00B0567B">
        <w:rPr>
          <w:rFonts w:asciiTheme="minorHAnsi" w:hAnsiTheme="minorHAnsi"/>
        </w:rPr>
        <w:t>0,00 KM</w:t>
      </w:r>
      <w:r w:rsidRPr="00B0567B">
        <w:rPr>
          <w:rFonts w:asciiTheme="minorHAnsi" w:hAnsiTheme="minorHAnsi"/>
        </w:rPr>
        <w:t xml:space="preserve"> i</w:t>
      </w:r>
    </w:p>
    <w:p w:rsidR="000757E2" w:rsidRPr="00B0567B" w:rsidRDefault="000757E2" w:rsidP="00E1503C">
      <w:pPr>
        <w:spacing w:after="0"/>
        <w:ind w:left="36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  <w:b/>
        </w:rPr>
        <w:t>e)</w:t>
      </w:r>
      <w:r w:rsidRPr="00B0567B">
        <w:rPr>
          <w:rFonts w:asciiTheme="minorHAnsi" w:hAnsiTheme="minorHAnsi"/>
        </w:rPr>
        <w:t xml:space="preserve"> iznosi 14.550,00 KM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</w:p>
    <w:p w:rsidR="00967B07" w:rsidRPr="00B0567B" w:rsidRDefault="00967B07" w:rsidP="00967B07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B0567B">
        <w:rPr>
          <w:rFonts w:asciiTheme="minorHAnsi" w:hAnsiTheme="minorHAnsi"/>
          <w:b/>
          <w:bCs/>
        </w:rPr>
        <w:t>VRIJEME RAZGLEDAVANJA PARCELE I UVID U DOKUMENTACIJU</w:t>
      </w:r>
    </w:p>
    <w:p w:rsidR="00967B07" w:rsidRPr="00B0567B" w:rsidRDefault="00967B07" w:rsidP="00967B07">
      <w:pPr>
        <w:spacing w:after="0"/>
        <w:ind w:firstLine="360"/>
        <w:jc w:val="both"/>
        <w:rPr>
          <w:rFonts w:asciiTheme="minorHAnsi" w:hAnsiTheme="minorHAnsi"/>
          <w:b/>
          <w:bCs/>
        </w:rPr>
      </w:pPr>
      <w:r w:rsidRPr="00B0567B">
        <w:rPr>
          <w:rFonts w:asciiTheme="minorHAnsi" w:hAnsiTheme="minorHAnsi"/>
        </w:rPr>
        <w:t>Sve zainteresirane osobe mogu dogovoriti razgledavanje građevinske parcele koja je predmet javnog nadmetanja te izvršiti uvid u dokumentaciju o predmetnoj nekretnini u periodu dok traje Javni oglas.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 xml:space="preserve">Kontakt osoba: Manda Rezo </w:t>
      </w:r>
      <w:proofErr w:type="spellStart"/>
      <w:r w:rsidRPr="00B0567B">
        <w:rPr>
          <w:rFonts w:asciiTheme="minorHAnsi" w:hAnsiTheme="minorHAnsi"/>
        </w:rPr>
        <w:t>tel</w:t>
      </w:r>
      <w:proofErr w:type="spellEnd"/>
      <w:r w:rsidRPr="00B0567B">
        <w:rPr>
          <w:rFonts w:asciiTheme="minorHAnsi" w:hAnsiTheme="minorHAnsi"/>
        </w:rPr>
        <w:t xml:space="preserve">. 031/712-322  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</w:p>
    <w:p w:rsidR="00967B07" w:rsidRPr="00B0567B" w:rsidRDefault="00967B07" w:rsidP="00967B07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B0567B">
        <w:rPr>
          <w:rFonts w:asciiTheme="minorHAnsi" w:hAnsiTheme="minorHAnsi"/>
          <w:b/>
          <w:bCs/>
        </w:rPr>
        <w:t>DAN I MJESTO ODRŽAVANJA LICITACIJE</w:t>
      </w:r>
    </w:p>
    <w:p w:rsidR="00967B07" w:rsidRPr="00B0567B" w:rsidRDefault="00967B07" w:rsidP="00967B07">
      <w:pPr>
        <w:spacing w:after="0"/>
        <w:ind w:firstLine="36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 xml:space="preserve">Postupak održavanja javnog nadmetanja - licitacije održati će se </w:t>
      </w:r>
      <w:r w:rsidR="000757E2" w:rsidRPr="00B0567B">
        <w:rPr>
          <w:rFonts w:asciiTheme="minorHAnsi" w:hAnsiTheme="minorHAnsi"/>
          <w:b/>
        </w:rPr>
        <w:t xml:space="preserve">dana </w:t>
      </w:r>
      <w:r w:rsidR="00596C84" w:rsidRPr="00B0567B">
        <w:rPr>
          <w:rFonts w:asciiTheme="minorHAnsi" w:hAnsiTheme="minorHAnsi"/>
          <w:b/>
        </w:rPr>
        <w:t>6.2.2020</w:t>
      </w:r>
      <w:r w:rsidRPr="00B0567B">
        <w:rPr>
          <w:rFonts w:asciiTheme="minorHAnsi" w:hAnsiTheme="minorHAnsi"/>
          <w:b/>
        </w:rPr>
        <w:t>.</w:t>
      </w:r>
      <w:r w:rsidRPr="00B0567B">
        <w:rPr>
          <w:rFonts w:asciiTheme="minorHAnsi" w:hAnsiTheme="minorHAnsi"/>
        </w:rPr>
        <w:t>godine u Sali za sastanke Općine Orašje sa početkom u</w:t>
      </w:r>
      <w:r w:rsidR="003B2F88" w:rsidRPr="00B0567B">
        <w:rPr>
          <w:rFonts w:asciiTheme="minorHAnsi" w:hAnsiTheme="minorHAnsi"/>
        </w:rPr>
        <w:t xml:space="preserve"> 09,00</w:t>
      </w:r>
      <w:r w:rsidRPr="00B0567B">
        <w:rPr>
          <w:rFonts w:asciiTheme="minorHAnsi" w:hAnsiTheme="minorHAnsi"/>
        </w:rPr>
        <w:t xml:space="preserve"> sati. </w:t>
      </w:r>
      <w:r w:rsidR="00006849" w:rsidRPr="00B0567B">
        <w:rPr>
          <w:rFonts w:asciiTheme="minorHAnsi" w:hAnsiTheme="minorHAnsi"/>
        </w:rPr>
        <w:t>Svaki učesnik javnog nadmetanja je dužan dostaviti dokaz o uplati</w:t>
      </w:r>
      <w:r w:rsidR="002B6DAB" w:rsidRPr="00B0567B">
        <w:rPr>
          <w:rFonts w:asciiTheme="minorHAnsi" w:hAnsiTheme="minorHAnsi"/>
        </w:rPr>
        <w:t xml:space="preserve"> jamčevine, osobnu iskaznicu  te ako sudjeluje kao punomoćnik, notarski obrađenu punomoć.</w:t>
      </w:r>
      <w:r w:rsidR="00006849" w:rsidRPr="00B0567B">
        <w:rPr>
          <w:rFonts w:asciiTheme="minorHAnsi" w:hAnsiTheme="minorHAnsi"/>
        </w:rPr>
        <w:t xml:space="preserve"> 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</w:p>
    <w:p w:rsidR="00967B07" w:rsidRPr="00B0567B" w:rsidRDefault="00967B07" w:rsidP="00967B07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B0567B">
        <w:rPr>
          <w:rFonts w:asciiTheme="minorHAnsi" w:hAnsiTheme="minorHAnsi"/>
          <w:b/>
          <w:bCs/>
        </w:rPr>
        <w:t>JAMČEVINA, POREZ I TROŠKOVI ZAKLJUČENJA KUPOPRODAJNOG UGOVORA</w:t>
      </w:r>
    </w:p>
    <w:p w:rsidR="00967B07" w:rsidRPr="00B0567B" w:rsidRDefault="00967B07" w:rsidP="00967B07">
      <w:pPr>
        <w:spacing w:after="0"/>
        <w:ind w:firstLine="36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Jamčevinu koju je dužan uplatiti svaki učesnik licitacije utvrđuje se u iznosu od 10% od p</w:t>
      </w:r>
      <w:r w:rsidR="0090632A" w:rsidRPr="00B0567B">
        <w:rPr>
          <w:rFonts w:asciiTheme="minorHAnsi" w:hAnsiTheme="minorHAnsi"/>
        </w:rPr>
        <w:t xml:space="preserve">očetne prodajne cijene i </w:t>
      </w:r>
      <w:r w:rsidRPr="00B0567B">
        <w:rPr>
          <w:rFonts w:asciiTheme="minorHAnsi" w:hAnsiTheme="minorHAnsi"/>
        </w:rPr>
        <w:t>za točku:</w:t>
      </w:r>
    </w:p>
    <w:p w:rsidR="00967B07" w:rsidRPr="00B0567B" w:rsidRDefault="00E1503C" w:rsidP="007C48DA">
      <w:pPr>
        <w:spacing w:after="0" w:line="240" w:lineRule="auto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  <w:b/>
        </w:rPr>
        <w:t xml:space="preserve">a) </w:t>
      </w:r>
      <w:r w:rsidRPr="00B0567B">
        <w:rPr>
          <w:rFonts w:asciiTheme="minorHAnsi" w:hAnsiTheme="minorHAnsi"/>
        </w:rPr>
        <w:t xml:space="preserve">iznosi 1.645,00 KM, </w:t>
      </w:r>
      <w:r w:rsidRPr="00B0567B">
        <w:rPr>
          <w:rFonts w:asciiTheme="minorHAnsi" w:hAnsiTheme="minorHAnsi"/>
          <w:b/>
        </w:rPr>
        <w:t>b)</w:t>
      </w:r>
      <w:r w:rsidRPr="00B0567B">
        <w:rPr>
          <w:rFonts w:asciiTheme="minorHAnsi" w:hAnsiTheme="minorHAnsi"/>
        </w:rPr>
        <w:t xml:space="preserve"> </w:t>
      </w:r>
      <w:r w:rsidR="00967B07" w:rsidRPr="00B0567B">
        <w:rPr>
          <w:rFonts w:asciiTheme="minorHAnsi" w:hAnsiTheme="minorHAnsi"/>
        </w:rPr>
        <w:t xml:space="preserve">iznosi 1.650,00 KM, </w:t>
      </w:r>
      <w:r w:rsidR="000B1718" w:rsidRPr="00B0567B">
        <w:rPr>
          <w:rFonts w:asciiTheme="minorHAnsi" w:hAnsiTheme="minorHAnsi"/>
          <w:b/>
        </w:rPr>
        <w:t>c</w:t>
      </w:r>
      <w:r w:rsidR="00967B07" w:rsidRPr="00B0567B">
        <w:rPr>
          <w:rFonts w:asciiTheme="minorHAnsi" w:hAnsiTheme="minorHAnsi"/>
          <w:b/>
        </w:rPr>
        <w:t>)</w:t>
      </w:r>
      <w:r w:rsidR="00967B07" w:rsidRPr="00B0567B">
        <w:rPr>
          <w:rFonts w:asciiTheme="minorHAnsi" w:hAnsiTheme="minorHAnsi"/>
        </w:rPr>
        <w:t xml:space="preserve"> iznosi 2.360,00</w:t>
      </w:r>
      <w:r w:rsidR="000B1718" w:rsidRPr="00B0567B">
        <w:rPr>
          <w:rFonts w:asciiTheme="minorHAnsi" w:hAnsiTheme="minorHAnsi"/>
        </w:rPr>
        <w:t xml:space="preserve"> KM</w:t>
      </w:r>
      <w:r w:rsidR="000757E2" w:rsidRPr="00B0567B">
        <w:rPr>
          <w:rFonts w:asciiTheme="minorHAnsi" w:hAnsiTheme="minorHAnsi"/>
        </w:rPr>
        <w:t xml:space="preserve">, </w:t>
      </w:r>
      <w:r w:rsidR="000757E2" w:rsidRPr="00B0567B">
        <w:rPr>
          <w:rFonts w:asciiTheme="minorHAnsi" w:hAnsiTheme="minorHAnsi"/>
          <w:b/>
        </w:rPr>
        <w:t>d)</w:t>
      </w:r>
      <w:r w:rsidR="000757E2" w:rsidRPr="00B0567B">
        <w:rPr>
          <w:rFonts w:asciiTheme="minorHAnsi" w:hAnsiTheme="minorHAnsi"/>
        </w:rPr>
        <w:t xml:space="preserve"> iznosi</w:t>
      </w:r>
      <w:r w:rsidR="00B0567B" w:rsidRPr="00B0567B">
        <w:rPr>
          <w:rFonts w:asciiTheme="minorHAnsi" w:hAnsiTheme="minorHAnsi"/>
        </w:rPr>
        <w:t xml:space="preserve"> 1.455,00 KM</w:t>
      </w:r>
      <w:r w:rsidR="000757E2" w:rsidRPr="00B0567B">
        <w:rPr>
          <w:rFonts w:asciiTheme="minorHAnsi" w:hAnsiTheme="minorHAnsi"/>
        </w:rPr>
        <w:t xml:space="preserve"> i </w:t>
      </w:r>
      <w:r w:rsidR="000757E2" w:rsidRPr="00B0567B">
        <w:rPr>
          <w:rFonts w:asciiTheme="minorHAnsi" w:hAnsiTheme="minorHAnsi"/>
          <w:b/>
        </w:rPr>
        <w:t>e)</w:t>
      </w:r>
      <w:r w:rsidR="000757E2" w:rsidRPr="00B0567B">
        <w:rPr>
          <w:rFonts w:asciiTheme="minorHAnsi" w:hAnsiTheme="minorHAnsi"/>
        </w:rPr>
        <w:t>iznosi</w:t>
      </w:r>
      <w:r w:rsidR="000B1718" w:rsidRPr="00B0567B">
        <w:rPr>
          <w:rFonts w:asciiTheme="minorHAnsi" w:hAnsiTheme="minorHAnsi"/>
        </w:rPr>
        <w:t xml:space="preserve"> 1.455,00</w:t>
      </w:r>
      <w:r w:rsidR="00596C84" w:rsidRPr="00B0567B">
        <w:rPr>
          <w:rFonts w:asciiTheme="minorHAnsi" w:hAnsiTheme="minorHAnsi"/>
        </w:rPr>
        <w:t xml:space="preserve"> KM.</w:t>
      </w:r>
    </w:p>
    <w:p w:rsidR="00967B07" w:rsidRPr="00B0567B" w:rsidRDefault="00967B07" w:rsidP="00967B07">
      <w:pPr>
        <w:spacing w:after="0"/>
        <w:ind w:firstLine="36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Jamčevina se mora u</w:t>
      </w:r>
      <w:r w:rsidR="003B2F88" w:rsidRPr="00B0567B">
        <w:rPr>
          <w:rFonts w:asciiTheme="minorHAnsi" w:hAnsiTheme="minorHAnsi"/>
        </w:rPr>
        <w:t>platiti najkasnije do</w:t>
      </w:r>
      <w:r w:rsidR="00596C84" w:rsidRPr="00B0567B">
        <w:rPr>
          <w:rFonts w:asciiTheme="minorHAnsi" w:hAnsiTheme="minorHAnsi"/>
        </w:rPr>
        <w:t xml:space="preserve"> </w:t>
      </w:r>
      <w:r w:rsidR="00596C84" w:rsidRPr="00B0567B">
        <w:rPr>
          <w:rFonts w:asciiTheme="minorHAnsi" w:hAnsiTheme="minorHAnsi"/>
          <w:b/>
        </w:rPr>
        <w:t>4.2.2020</w:t>
      </w:r>
      <w:r w:rsidRPr="00B0567B">
        <w:rPr>
          <w:rFonts w:asciiTheme="minorHAnsi" w:hAnsiTheme="minorHAnsi"/>
          <w:b/>
        </w:rPr>
        <w:t>.godine</w:t>
      </w:r>
      <w:r w:rsidRPr="00B0567B">
        <w:rPr>
          <w:rFonts w:asciiTheme="minorHAnsi" w:hAnsiTheme="minorHAnsi"/>
        </w:rPr>
        <w:t xml:space="preserve"> na depozitni račun Općine Orašje</w:t>
      </w:r>
      <w:r w:rsidRPr="00B0567B">
        <w:rPr>
          <w:rFonts w:asciiTheme="minorHAnsi" w:hAnsiTheme="minorHAnsi"/>
          <w:b/>
        </w:rPr>
        <w:t xml:space="preserve"> broj: 3380002200022831 vrsta prihoda 721 239 kod </w:t>
      </w:r>
      <w:proofErr w:type="spellStart"/>
      <w:r w:rsidRPr="00B0567B">
        <w:rPr>
          <w:rFonts w:asciiTheme="minorHAnsi" w:hAnsiTheme="minorHAnsi"/>
          <w:b/>
        </w:rPr>
        <w:t>UniCredit</w:t>
      </w:r>
      <w:proofErr w:type="spellEnd"/>
      <w:r w:rsidRPr="00B0567B">
        <w:rPr>
          <w:rFonts w:asciiTheme="minorHAnsi" w:hAnsiTheme="minorHAnsi"/>
          <w:b/>
        </w:rPr>
        <w:t xml:space="preserve"> banke</w:t>
      </w:r>
      <w:r w:rsidRPr="00B0567B">
        <w:rPr>
          <w:rFonts w:asciiTheme="minorHAnsi" w:hAnsiTheme="minorHAnsi"/>
          <w:b/>
          <w:bCs/>
          <w:i/>
          <w:iCs/>
        </w:rPr>
        <w:t>.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 xml:space="preserve">Osobe koje nisu položile jamčevinu do određenog roka ne mogu sudjelovati u postupku javnog nadmetanja. </w:t>
      </w:r>
    </w:p>
    <w:p w:rsidR="00967B07" w:rsidRPr="00B0567B" w:rsidRDefault="0090632A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Dokaz o uplati jamčevine</w:t>
      </w:r>
      <w:r w:rsidR="00967B07" w:rsidRPr="00B0567B">
        <w:rPr>
          <w:rFonts w:asciiTheme="minorHAnsi" w:hAnsiTheme="minorHAnsi"/>
        </w:rPr>
        <w:t xml:space="preserve"> biti </w:t>
      </w:r>
      <w:r w:rsidRPr="00B0567B">
        <w:rPr>
          <w:rFonts w:asciiTheme="minorHAnsi" w:hAnsiTheme="minorHAnsi"/>
        </w:rPr>
        <w:t xml:space="preserve">će </w:t>
      </w:r>
      <w:r w:rsidR="00967B07" w:rsidRPr="00B0567B">
        <w:rPr>
          <w:rFonts w:asciiTheme="minorHAnsi" w:hAnsiTheme="minorHAnsi"/>
        </w:rPr>
        <w:t xml:space="preserve">potrebno predati Povjerenstvu za provođenje javnog nadmetanja prije početka licitacije. 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Učesniku koji ne ostvari pravo na kupovinu zemljišta biti će vraćena jamčevina u roku od 15 dana od dana okončanja licitacije.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S učesnikom licitacije čija je ponuda  utvrđena kao najpovoljnija zaključiti će se kupoprodajni ugovor u formi notarsko obrađene isprave, u kojem će se regulirati međusobna prava i obveze u pogledu kupoprodajne cijene, prijenosa vlasništva i posjeda te druga prava i obveze ugovorenih strana sukladno ovom Javnom oglasu i drugim propisima.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Učesnik koji odustane od zaključenja ugovora gubi pravo na povrat jamčevine.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Učesnik u postupku  javnog nadmetanja čija je ponuda prihvaćena kao najpovoljnija dužan je utvrđenu (kupovnu) cijenu za predmetnu parcelu građevnog zemljišta (uz umanjenje plaćene jamčevine) uplatiti u roku od 30 dana od dana okončanja licitacije.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lastRenderedPageBreak/>
        <w:t xml:space="preserve">Ukoliko kupac ne izvrši plaćanje na gore navedeni način smatrat će se da je odustao od kupovine nekretnine, te gubi pravo na povrat uplaćene jamčevine. 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Odabrani uč</w:t>
      </w:r>
      <w:r w:rsidR="0090632A" w:rsidRPr="00B0567B">
        <w:rPr>
          <w:rFonts w:asciiTheme="minorHAnsi" w:hAnsiTheme="minorHAnsi"/>
        </w:rPr>
        <w:t>esnik licitacije</w:t>
      </w:r>
      <w:r w:rsidRPr="00B0567B">
        <w:rPr>
          <w:rFonts w:asciiTheme="minorHAnsi" w:hAnsiTheme="minorHAnsi"/>
        </w:rPr>
        <w:t xml:space="preserve"> dužan</w:t>
      </w:r>
      <w:r w:rsidR="0090632A" w:rsidRPr="00B0567B">
        <w:rPr>
          <w:rFonts w:asciiTheme="minorHAnsi" w:hAnsiTheme="minorHAnsi"/>
        </w:rPr>
        <w:t xml:space="preserve"> je</w:t>
      </w:r>
      <w:r w:rsidRPr="00B0567B">
        <w:rPr>
          <w:rFonts w:asciiTheme="minorHAnsi" w:hAnsiTheme="minorHAnsi"/>
        </w:rPr>
        <w:t xml:space="preserve"> u roku od 12 mjeseci od dana zaključenja Ugovora o k</w:t>
      </w:r>
      <w:r w:rsidR="0090632A" w:rsidRPr="00B0567B">
        <w:rPr>
          <w:rFonts w:asciiTheme="minorHAnsi" w:hAnsiTheme="minorHAnsi"/>
        </w:rPr>
        <w:t>upoprodaji nekretnina</w:t>
      </w:r>
      <w:r w:rsidRPr="00B0567B">
        <w:rPr>
          <w:rFonts w:asciiTheme="minorHAnsi" w:hAnsiTheme="minorHAnsi"/>
        </w:rPr>
        <w:t xml:space="preserve"> </w:t>
      </w:r>
      <w:proofErr w:type="spellStart"/>
      <w:r w:rsidRPr="00B0567B">
        <w:rPr>
          <w:rFonts w:asciiTheme="minorHAnsi" w:hAnsiTheme="minorHAnsi"/>
        </w:rPr>
        <w:t>ishodovati</w:t>
      </w:r>
      <w:proofErr w:type="spellEnd"/>
      <w:r w:rsidRPr="00B0567B">
        <w:rPr>
          <w:rFonts w:asciiTheme="minorHAnsi" w:hAnsiTheme="minorHAnsi"/>
        </w:rPr>
        <w:t xml:space="preserve"> odobrenje za građenje (građevinsku dozvolu) a u roku od 12 mjeseci  od dobivanje dozvole za građenje Izvesti pretežni dio na građevini, </w:t>
      </w:r>
      <w:proofErr w:type="spellStart"/>
      <w:r w:rsidRPr="00B0567B">
        <w:rPr>
          <w:rFonts w:asciiTheme="minorHAnsi" w:hAnsiTheme="minorHAnsi"/>
        </w:rPr>
        <w:t>tj</w:t>
      </w:r>
      <w:proofErr w:type="spellEnd"/>
      <w:r w:rsidRPr="00B0567B">
        <w:rPr>
          <w:rFonts w:asciiTheme="minorHAnsi" w:hAnsiTheme="minorHAnsi"/>
        </w:rPr>
        <w:t>. izgraditi objekt do prve nadzemne stropne konstrukcije.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Ukoliko odabrani učesnik licitacije ne ispuni gore navedene rokove, smatrat će se da je ugovor raskinut, što će se navesti u samom ugovoru. Nekretnina se vraća u vlasništvo Općine Orašje, uz obvezu vraćanja uplaćenog iznosa naknade</w:t>
      </w:r>
      <w:r w:rsidR="0090632A" w:rsidRPr="00B0567B">
        <w:rPr>
          <w:rFonts w:asciiTheme="minorHAnsi" w:hAnsiTheme="minorHAnsi"/>
        </w:rPr>
        <w:t xml:space="preserve"> umanjenu za iznos uplaćene jamčevine</w:t>
      </w:r>
      <w:r w:rsidRPr="00B0567B">
        <w:rPr>
          <w:rFonts w:asciiTheme="minorHAnsi" w:hAnsiTheme="minorHAnsi"/>
        </w:rPr>
        <w:t>.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  <w:u w:val="single"/>
        </w:rPr>
      </w:pPr>
      <w:r w:rsidRPr="00B0567B">
        <w:rPr>
          <w:rFonts w:asciiTheme="minorHAnsi" w:hAnsiTheme="minorHAnsi"/>
        </w:rPr>
        <w:t>Troškove obrade ugovora i porez na promet nekretnina snosi kupac.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</w:p>
    <w:p w:rsidR="00967B07" w:rsidRPr="00B0567B" w:rsidRDefault="00967B07" w:rsidP="00967B07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B0567B">
        <w:rPr>
          <w:rFonts w:asciiTheme="minorHAnsi" w:hAnsiTheme="minorHAnsi"/>
          <w:b/>
          <w:bCs/>
        </w:rPr>
        <w:t>VRIJEME I NAČIN PREDAJE NEKRETNINE U POSJED KUPCA</w:t>
      </w:r>
    </w:p>
    <w:p w:rsidR="00967B07" w:rsidRPr="00B0567B" w:rsidRDefault="00967B07" w:rsidP="00967B07">
      <w:pPr>
        <w:spacing w:after="0"/>
        <w:ind w:left="36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 xml:space="preserve">Kupac može ući u posjed kupljenih nekretnina nakon isplate kupoprodajne cijene 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prodavatelju.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  <w:b/>
          <w:bCs/>
        </w:rPr>
      </w:pPr>
    </w:p>
    <w:p w:rsidR="00967B07" w:rsidRPr="00B0567B" w:rsidRDefault="00967B07" w:rsidP="00967B07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B0567B">
        <w:rPr>
          <w:rFonts w:asciiTheme="minorHAnsi" w:hAnsiTheme="minorHAnsi"/>
          <w:b/>
          <w:bCs/>
        </w:rPr>
        <w:t>PRAVO SUDJELOVANJA U POSTUPKU LICITACIJE</w:t>
      </w:r>
    </w:p>
    <w:p w:rsidR="00967B07" w:rsidRPr="00B0567B" w:rsidRDefault="00967B07" w:rsidP="00967B07">
      <w:pPr>
        <w:spacing w:after="0"/>
        <w:ind w:firstLine="36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 xml:space="preserve">Pravo sudjelovanja u postupku licitacije imaju sve fizičke i pravne osobe. 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Ako osoba sudjeluje u postupku licitacije putem punomoćnika, punomoć mora biti sačinjena u formi notarski obrađene isprave.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Osnovni kriterij za izbor najpovoljnijeg ponuđača je visina ponuđene cijene u postupku javnog nadmetanja.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</w:p>
    <w:p w:rsidR="00967B07" w:rsidRPr="00B0567B" w:rsidRDefault="00967B07" w:rsidP="00967B07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</w:rPr>
      </w:pPr>
      <w:r w:rsidRPr="00B0567B">
        <w:rPr>
          <w:rFonts w:asciiTheme="minorHAnsi" w:hAnsiTheme="minorHAnsi"/>
          <w:b/>
          <w:bCs/>
        </w:rPr>
        <w:t>UVJETI ZA ODRŽAVANJE LICITACIJE</w:t>
      </w:r>
    </w:p>
    <w:p w:rsidR="00967B07" w:rsidRPr="00B0567B" w:rsidRDefault="00967B07" w:rsidP="00967B07">
      <w:pPr>
        <w:spacing w:after="0"/>
        <w:ind w:left="36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 xml:space="preserve">Licitacija se može održati samo ako na njoj sudjeluju najmanje dva učesnika. 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Ako se na licitaciju javi samo jedan učesnik, Povjerenstvo može pristupiti postupku prodaje neposrednom pogodbom, pod uvjetom da cijena ne može biti manja od početne cijene objavljene u oglasu.</w:t>
      </w:r>
    </w:p>
    <w:p w:rsidR="00967B07" w:rsidRPr="00B0567B" w:rsidRDefault="00967B07" w:rsidP="00967B07">
      <w:pPr>
        <w:spacing w:after="0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ab/>
      </w:r>
    </w:p>
    <w:p w:rsidR="00967B07" w:rsidRPr="00B0567B" w:rsidRDefault="00967B07" w:rsidP="00967B07">
      <w:pPr>
        <w:spacing w:after="0"/>
        <w:ind w:left="5664" w:firstLine="708"/>
        <w:jc w:val="both"/>
        <w:rPr>
          <w:rFonts w:asciiTheme="minorHAnsi" w:hAnsiTheme="minorHAnsi"/>
        </w:rPr>
      </w:pPr>
      <w:r w:rsidRPr="00B0567B">
        <w:rPr>
          <w:rFonts w:asciiTheme="minorHAnsi" w:hAnsiTheme="minorHAnsi"/>
        </w:rPr>
        <w:t>Općinski načelnik</w:t>
      </w:r>
    </w:p>
    <w:p w:rsidR="00B0567B" w:rsidRPr="00B0567B" w:rsidRDefault="00B0567B" w:rsidP="00967B07">
      <w:pPr>
        <w:spacing w:after="0"/>
        <w:ind w:left="5664" w:firstLine="708"/>
        <w:jc w:val="both"/>
        <w:rPr>
          <w:rFonts w:asciiTheme="minorHAnsi" w:hAnsiTheme="minorHAnsi"/>
        </w:rPr>
      </w:pPr>
    </w:p>
    <w:p w:rsidR="00967B07" w:rsidRPr="00563150" w:rsidRDefault="00967B07" w:rsidP="00967B0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B0567B">
        <w:rPr>
          <w:rFonts w:asciiTheme="minorHAnsi" w:hAnsiTheme="minorHAnsi"/>
        </w:rPr>
        <w:tab/>
      </w:r>
      <w:r w:rsidRPr="00B0567B">
        <w:rPr>
          <w:rFonts w:asciiTheme="minorHAnsi" w:hAnsiTheme="minorHAnsi"/>
        </w:rPr>
        <w:tab/>
      </w:r>
      <w:r w:rsidRPr="00B0567B">
        <w:rPr>
          <w:rFonts w:asciiTheme="minorHAnsi" w:hAnsiTheme="minorHAnsi"/>
        </w:rPr>
        <w:tab/>
      </w:r>
      <w:r w:rsidRPr="00B0567B">
        <w:rPr>
          <w:rFonts w:asciiTheme="minorHAnsi" w:hAnsiTheme="minorHAnsi"/>
        </w:rPr>
        <w:tab/>
      </w:r>
      <w:r w:rsidRPr="00B0567B">
        <w:rPr>
          <w:rFonts w:asciiTheme="minorHAnsi" w:hAnsiTheme="minorHAnsi"/>
        </w:rPr>
        <w:tab/>
      </w:r>
      <w:r w:rsidRPr="00B0567B">
        <w:rPr>
          <w:rFonts w:asciiTheme="minorHAnsi" w:hAnsiTheme="minorHAnsi"/>
        </w:rPr>
        <w:tab/>
      </w:r>
      <w:r w:rsidRPr="00B0567B">
        <w:rPr>
          <w:rFonts w:asciiTheme="minorHAnsi" w:hAnsiTheme="minorHAnsi"/>
        </w:rPr>
        <w:tab/>
      </w:r>
      <w:r w:rsidRPr="00B0567B">
        <w:rPr>
          <w:rFonts w:asciiTheme="minorHAnsi" w:hAnsiTheme="minorHAnsi"/>
        </w:rPr>
        <w:tab/>
      </w:r>
      <w:r w:rsidRPr="00B0567B">
        <w:rPr>
          <w:rFonts w:asciiTheme="minorHAnsi" w:hAnsiTheme="minorHAnsi"/>
        </w:rPr>
        <w:tab/>
        <w:t xml:space="preserve">  Stank</w:t>
      </w:r>
      <w:r>
        <w:rPr>
          <w:rFonts w:asciiTheme="minorHAnsi" w:hAnsiTheme="minorHAnsi"/>
          <w:sz w:val="24"/>
          <w:szCs w:val="24"/>
        </w:rPr>
        <w:t>o Vincetić</w:t>
      </w:r>
    </w:p>
    <w:sectPr w:rsidR="00967B07" w:rsidRPr="00563150" w:rsidSect="00C479E3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F18"/>
    <w:multiLevelType w:val="hybridMultilevel"/>
    <w:tmpl w:val="A79E0338"/>
    <w:lvl w:ilvl="0" w:tplc="C1AA0A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2F1E"/>
    <w:multiLevelType w:val="hybridMultilevel"/>
    <w:tmpl w:val="EBBA008A"/>
    <w:lvl w:ilvl="0" w:tplc="0B0294C0">
      <w:start w:val="1"/>
      <w:numFmt w:val="decimal"/>
      <w:lvlText w:val="%1)"/>
      <w:lvlJc w:val="left"/>
      <w:pPr>
        <w:ind w:left="659" w:hanging="375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519B"/>
    <w:multiLevelType w:val="hybridMultilevel"/>
    <w:tmpl w:val="AFCCA678"/>
    <w:lvl w:ilvl="0" w:tplc="CDB665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109B9"/>
    <w:multiLevelType w:val="hybridMultilevel"/>
    <w:tmpl w:val="6FEAE564"/>
    <w:lvl w:ilvl="0" w:tplc="1F7C320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21BB4"/>
    <w:multiLevelType w:val="hybridMultilevel"/>
    <w:tmpl w:val="D3D0855C"/>
    <w:lvl w:ilvl="0" w:tplc="90C0C34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B3001"/>
    <w:multiLevelType w:val="hybridMultilevel"/>
    <w:tmpl w:val="47C48F9C"/>
    <w:lvl w:ilvl="0" w:tplc="DC4E3A5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B07"/>
    <w:rsid w:val="00006849"/>
    <w:rsid w:val="000159D2"/>
    <w:rsid w:val="00032688"/>
    <w:rsid w:val="000757E2"/>
    <w:rsid w:val="000B1718"/>
    <w:rsid w:val="000C14AB"/>
    <w:rsid w:val="001B72C9"/>
    <w:rsid w:val="00227E69"/>
    <w:rsid w:val="002B6DAB"/>
    <w:rsid w:val="003B2F88"/>
    <w:rsid w:val="005108B3"/>
    <w:rsid w:val="00596C84"/>
    <w:rsid w:val="00670CA1"/>
    <w:rsid w:val="007655D2"/>
    <w:rsid w:val="00777727"/>
    <w:rsid w:val="007A7392"/>
    <w:rsid w:val="007C48DA"/>
    <w:rsid w:val="0087103C"/>
    <w:rsid w:val="0090632A"/>
    <w:rsid w:val="00967B07"/>
    <w:rsid w:val="00A251AB"/>
    <w:rsid w:val="00B0567B"/>
    <w:rsid w:val="00B176DE"/>
    <w:rsid w:val="00B428A3"/>
    <w:rsid w:val="00D96636"/>
    <w:rsid w:val="00DA1946"/>
    <w:rsid w:val="00E03571"/>
    <w:rsid w:val="00E14D55"/>
    <w:rsid w:val="00E1503C"/>
    <w:rsid w:val="00E70ED0"/>
    <w:rsid w:val="00E72189"/>
    <w:rsid w:val="00FA29D2"/>
    <w:rsid w:val="00FE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07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7B0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Nedić</dc:creator>
  <cp:keywords/>
  <dc:description/>
  <cp:lastModifiedBy>Željko Nedić</cp:lastModifiedBy>
  <cp:revision>18</cp:revision>
  <cp:lastPrinted>2020-01-20T07:35:00Z</cp:lastPrinted>
  <dcterms:created xsi:type="dcterms:W3CDTF">2019-07-22T08:41:00Z</dcterms:created>
  <dcterms:modified xsi:type="dcterms:W3CDTF">2020-01-20T07:45:00Z</dcterms:modified>
</cp:coreProperties>
</file>